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16E" w:rsidRDefault="00AC3477" w:rsidP="00AC34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</w:t>
      </w:r>
    </w:p>
    <w:p w:rsidR="00AC3477" w:rsidRDefault="00AC3477" w:rsidP="00AC34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Name:</w:t>
      </w:r>
    </w:p>
    <w:p w:rsidR="00AC3477" w:rsidRDefault="00AC3477" w:rsidP="00AC34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Title:</w:t>
      </w:r>
    </w:p>
    <w:p w:rsidR="00AC3477" w:rsidRDefault="00AC3477" w:rsidP="00AC34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AC3477" w:rsidRDefault="00EB7BE3" w:rsidP="00AC347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B7BE3">
        <w:rPr>
          <w:rFonts w:ascii="Times New Roman" w:hAnsi="Times New Roman" w:cs="Times New Roman"/>
          <w:b/>
          <w:sz w:val="24"/>
          <w:szCs w:val="24"/>
        </w:rPr>
        <w:t>Importance of DO</w:t>
      </w:r>
    </w:p>
    <w:p w:rsidR="00EB7BE3" w:rsidRDefault="00EB7BE3" w:rsidP="00E213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Dissolved oxygen is important in supporting aquatic life</w:t>
      </w:r>
      <w:r w:rsidR="00824D03">
        <w:rPr>
          <w:rFonts w:ascii="Times New Roman" w:hAnsi="Times New Roman" w:cs="Times New Roman"/>
          <w:sz w:val="24"/>
          <w:szCs w:val="24"/>
        </w:rPr>
        <w:t xml:space="preserve"> since they need sufficient oxygen for sustenance </w:t>
      </w:r>
      <w:r w:rsidR="0087475B">
        <w:rPr>
          <w:rFonts w:ascii="Times New Roman" w:hAnsi="Times New Roman" w:cs="Times New Roman"/>
          <w:sz w:val="24"/>
          <w:szCs w:val="24"/>
        </w:rPr>
        <w:t xml:space="preserve">of metabolic processes. </w:t>
      </w:r>
      <w:r w:rsidR="009667A0">
        <w:rPr>
          <w:rFonts w:ascii="Times New Roman" w:hAnsi="Times New Roman" w:cs="Times New Roman"/>
          <w:sz w:val="24"/>
          <w:szCs w:val="24"/>
        </w:rPr>
        <w:t xml:space="preserve">These include respiration and oxidation of the aquatic life. </w:t>
      </w:r>
      <w:r w:rsidR="00E2132C">
        <w:rPr>
          <w:rFonts w:ascii="Times New Roman" w:hAnsi="Times New Roman" w:cs="Times New Roman"/>
          <w:sz w:val="24"/>
          <w:szCs w:val="24"/>
        </w:rPr>
        <w:t xml:space="preserve">Also, it </w:t>
      </w:r>
      <w:r w:rsidR="00476B37">
        <w:rPr>
          <w:rFonts w:ascii="Times New Roman" w:hAnsi="Times New Roman" w:cs="Times New Roman"/>
          <w:sz w:val="24"/>
          <w:szCs w:val="24"/>
        </w:rPr>
        <w:t xml:space="preserve">affects the </w:t>
      </w:r>
      <w:r w:rsidR="00DE0BB1">
        <w:rPr>
          <w:rFonts w:ascii="Times New Roman" w:hAnsi="Times New Roman" w:cs="Times New Roman"/>
          <w:sz w:val="24"/>
          <w:szCs w:val="24"/>
        </w:rPr>
        <w:t xml:space="preserve">solubility of certain nutrients </w:t>
      </w:r>
      <w:r w:rsidR="00FC777C">
        <w:rPr>
          <w:rFonts w:ascii="Times New Roman" w:hAnsi="Times New Roman" w:cs="Times New Roman"/>
          <w:sz w:val="24"/>
          <w:szCs w:val="24"/>
        </w:rPr>
        <w:t xml:space="preserve">which be become absorbent </w:t>
      </w:r>
      <w:r w:rsidR="00B330F9">
        <w:rPr>
          <w:rFonts w:ascii="Times New Roman" w:hAnsi="Times New Roman" w:cs="Times New Roman"/>
          <w:sz w:val="24"/>
          <w:szCs w:val="24"/>
        </w:rPr>
        <w:t>in water at certain oxygen concentrations</w:t>
      </w:r>
      <w:r w:rsidR="009667A0">
        <w:rPr>
          <w:rFonts w:ascii="Times New Roman" w:hAnsi="Times New Roman" w:cs="Times New Roman"/>
          <w:sz w:val="24"/>
          <w:szCs w:val="24"/>
        </w:rPr>
        <w:t>.</w:t>
      </w:r>
    </w:p>
    <w:p w:rsidR="009667A0" w:rsidRDefault="009667A0" w:rsidP="009667A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667A0">
        <w:rPr>
          <w:rFonts w:ascii="Times New Roman" w:hAnsi="Times New Roman" w:cs="Times New Roman"/>
          <w:b/>
          <w:sz w:val="24"/>
          <w:szCs w:val="24"/>
        </w:rPr>
        <w:t>Importance of 5- day BOD</w:t>
      </w:r>
    </w:p>
    <w:p w:rsidR="009667A0" w:rsidRDefault="009667A0" w:rsidP="009667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B398E">
        <w:rPr>
          <w:rFonts w:ascii="Times New Roman" w:hAnsi="Times New Roman" w:cs="Times New Roman"/>
          <w:sz w:val="24"/>
          <w:szCs w:val="24"/>
        </w:rPr>
        <w:t xml:space="preserve">Biochemical Oxygen </w:t>
      </w:r>
      <w:r w:rsidR="003F490E">
        <w:rPr>
          <w:rFonts w:ascii="Times New Roman" w:hAnsi="Times New Roman" w:cs="Times New Roman"/>
          <w:sz w:val="24"/>
          <w:szCs w:val="24"/>
        </w:rPr>
        <w:t xml:space="preserve">Demand determines </w:t>
      </w:r>
      <w:r w:rsidR="004950FE">
        <w:rPr>
          <w:rFonts w:ascii="Times New Roman" w:hAnsi="Times New Roman" w:cs="Times New Roman"/>
          <w:sz w:val="24"/>
          <w:szCs w:val="24"/>
        </w:rPr>
        <w:t xml:space="preserve">the proportion of dissolved oxygen </w:t>
      </w:r>
      <w:r w:rsidR="00463D96">
        <w:rPr>
          <w:rFonts w:ascii="Times New Roman" w:hAnsi="Times New Roman" w:cs="Times New Roman"/>
          <w:sz w:val="24"/>
          <w:szCs w:val="24"/>
        </w:rPr>
        <w:t xml:space="preserve">available for aerobic microorganisms </w:t>
      </w:r>
      <w:r w:rsidR="008E17AC">
        <w:rPr>
          <w:rFonts w:ascii="Times New Roman" w:hAnsi="Times New Roman" w:cs="Times New Roman"/>
          <w:sz w:val="24"/>
          <w:szCs w:val="24"/>
        </w:rPr>
        <w:t>in the decomposition of organic matter.</w:t>
      </w:r>
      <w:r w:rsidR="00CA50A2">
        <w:rPr>
          <w:rFonts w:ascii="Times New Roman" w:hAnsi="Times New Roman" w:cs="Times New Roman"/>
          <w:sz w:val="24"/>
          <w:szCs w:val="24"/>
        </w:rPr>
        <w:t xml:space="preserve"> </w:t>
      </w:r>
      <w:r w:rsidR="00724BB6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4F5B3D">
        <w:rPr>
          <w:rFonts w:ascii="Times New Roman" w:hAnsi="Times New Roman" w:cs="Times New Roman"/>
          <w:sz w:val="24"/>
          <w:szCs w:val="24"/>
        </w:rPr>
        <w:t xml:space="preserve">t shows </w:t>
      </w:r>
      <w:r w:rsidR="00213926">
        <w:rPr>
          <w:rFonts w:ascii="Times New Roman" w:hAnsi="Times New Roman" w:cs="Times New Roman"/>
          <w:sz w:val="24"/>
          <w:szCs w:val="24"/>
        </w:rPr>
        <w:t xml:space="preserve">the effects of the levels of discharged </w:t>
      </w:r>
      <w:r w:rsidR="006A21BF">
        <w:rPr>
          <w:rFonts w:ascii="Times New Roman" w:hAnsi="Times New Roman" w:cs="Times New Roman"/>
          <w:sz w:val="24"/>
          <w:szCs w:val="24"/>
        </w:rPr>
        <w:t xml:space="preserve">waste water </w:t>
      </w:r>
      <w:r w:rsidR="00213926">
        <w:rPr>
          <w:rFonts w:ascii="Times New Roman" w:hAnsi="Times New Roman" w:cs="Times New Roman"/>
          <w:sz w:val="24"/>
          <w:szCs w:val="24"/>
        </w:rPr>
        <w:t>ha</w:t>
      </w:r>
      <w:r w:rsidR="006A21BF">
        <w:rPr>
          <w:rFonts w:ascii="Times New Roman" w:hAnsi="Times New Roman" w:cs="Times New Roman"/>
          <w:sz w:val="24"/>
          <w:szCs w:val="24"/>
        </w:rPr>
        <w:t>ve</w:t>
      </w:r>
      <w:r w:rsidR="00213926">
        <w:rPr>
          <w:rFonts w:ascii="Times New Roman" w:hAnsi="Times New Roman" w:cs="Times New Roman"/>
          <w:sz w:val="24"/>
          <w:szCs w:val="24"/>
        </w:rPr>
        <w:t xml:space="preserve"> on the surrounding aquatic environment.</w:t>
      </w:r>
      <w:r w:rsidR="00303081">
        <w:rPr>
          <w:rFonts w:ascii="Times New Roman" w:hAnsi="Times New Roman" w:cs="Times New Roman"/>
          <w:sz w:val="24"/>
          <w:szCs w:val="24"/>
        </w:rPr>
        <w:t xml:space="preserve"> Higher levels of BOD</w:t>
      </w:r>
      <w:r w:rsidR="006A21BF">
        <w:rPr>
          <w:rFonts w:ascii="Times New Roman" w:hAnsi="Times New Roman" w:cs="Times New Roman"/>
          <w:sz w:val="24"/>
          <w:szCs w:val="24"/>
        </w:rPr>
        <w:t xml:space="preserve"> result</w:t>
      </w:r>
      <w:r w:rsidR="001B71B0">
        <w:rPr>
          <w:rFonts w:ascii="Times New Roman" w:hAnsi="Times New Roman" w:cs="Times New Roman"/>
          <w:sz w:val="24"/>
          <w:szCs w:val="24"/>
        </w:rPr>
        <w:t xml:space="preserve"> </w:t>
      </w:r>
      <w:r w:rsidR="006A21BF">
        <w:rPr>
          <w:rFonts w:ascii="Times New Roman" w:hAnsi="Times New Roman" w:cs="Times New Roman"/>
          <w:sz w:val="24"/>
          <w:szCs w:val="24"/>
        </w:rPr>
        <w:t xml:space="preserve">into </w:t>
      </w:r>
      <w:r w:rsidR="001970A6">
        <w:rPr>
          <w:rFonts w:ascii="Times New Roman" w:hAnsi="Times New Roman" w:cs="Times New Roman"/>
          <w:sz w:val="24"/>
          <w:szCs w:val="24"/>
        </w:rPr>
        <w:t xml:space="preserve">increased </w:t>
      </w:r>
      <w:r w:rsidR="00A80586">
        <w:rPr>
          <w:rFonts w:ascii="Times New Roman" w:hAnsi="Times New Roman" w:cs="Times New Roman"/>
          <w:sz w:val="24"/>
          <w:szCs w:val="24"/>
        </w:rPr>
        <w:t xml:space="preserve">food for </w:t>
      </w:r>
      <w:r w:rsidR="00123EB0">
        <w:rPr>
          <w:rFonts w:ascii="Times New Roman" w:hAnsi="Times New Roman" w:cs="Times New Roman"/>
          <w:sz w:val="24"/>
          <w:szCs w:val="24"/>
        </w:rPr>
        <w:t>aerobic bacteria.</w:t>
      </w:r>
      <w:r w:rsidR="001B71B0">
        <w:rPr>
          <w:rFonts w:ascii="Times New Roman" w:hAnsi="Times New Roman" w:cs="Times New Roman"/>
          <w:sz w:val="24"/>
          <w:szCs w:val="24"/>
        </w:rPr>
        <w:t xml:space="preserve"> The BOD should be sufficient enough </w:t>
      </w:r>
      <w:r w:rsidR="00E73CCF">
        <w:rPr>
          <w:rFonts w:ascii="Times New Roman" w:hAnsi="Times New Roman" w:cs="Times New Roman"/>
          <w:sz w:val="24"/>
          <w:szCs w:val="24"/>
        </w:rPr>
        <w:t xml:space="preserve">to ensure </w:t>
      </w:r>
      <w:r w:rsidR="006C761A">
        <w:rPr>
          <w:rFonts w:ascii="Times New Roman" w:hAnsi="Times New Roman" w:cs="Times New Roman"/>
          <w:sz w:val="24"/>
          <w:szCs w:val="24"/>
        </w:rPr>
        <w:t>survival of aquatic plants, for instance, algae photosynthesis.</w:t>
      </w:r>
      <w:r w:rsidR="00CF61BA">
        <w:rPr>
          <w:rFonts w:ascii="Times New Roman" w:hAnsi="Times New Roman" w:cs="Times New Roman"/>
          <w:sz w:val="24"/>
          <w:szCs w:val="24"/>
        </w:rPr>
        <w:t xml:space="preserve"> Depletion of DO creates hypoxia and anoxic environmental conditions. It </w:t>
      </w:r>
      <w:r w:rsidR="00012AEA">
        <w:rPr>
          <w:rFonts w:ascii="Times New Roman" w:hAnsi="Times New Roman" w:cs="Times New Roman"/>
          <w:sz w:val="24"/>
          <w:szCs w:val="24"/>
        </w:rPr>
        <w:t xml:space="preserve">majorly used in water treatment plants </w:t>
      </w:r>
      <w:r w:rsidR="002A3142">
        <w:rPr>
          <w:rFonts w:ascii="Times New Roman" w:hAnsi="Times New Roman" w:cs="Times New Roman"/>
          <w:sz w:val="24"/>
          <w:szCs w:val="24"/>
        </w:rPr>
        <w:t xml:space="preserve">due the </w:t>
      </w:r>
      <w:r w:rsidR="00F86168">
        <w:rPr>
          <w:rFonts w:ascii="Times New Roman" w:hAnsi="Times New Roman" w:cs="Times New Roman"/>
          <w:sz w:val="24"/>
          <w:szCs w:val="24"/>
        </w:rPr>
        <w:t>massive decomposition of waste materials by the aerobic bacteria.</w:t>
      </w:r>
    </w:p>
    <w:p w:rsidR="00F86168" w:rsidRDefault="00077795" w:rsidP="009667A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77795">
        <w:rPr>
          <w:rFonts w:ascii="Times New Roman" w:hAnsi="Times New Roman" w:cs="Times New Roman"/>
          <w:b/>
          <w:sz w:val="24"/>
          <w:szCs w:val="24"/>
        </w:rPr>
        <w:t>BOD Mechanism to regulate Water Discharge Permits</w:t>
      </w:r>
    </w:p>
    <w:p w:rsidR="00DF7DF4" w:rsidRDefault="00542409" w:rsidP="00DF7D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BOD degrades </w:t>
      </w:r>
      <w:r w:rsidR="00DD7897">
        <w:rPr>
          <w:rFonts w:ascii="Times New Roman" w:hAnsi="Times New Roman" w:cs="Times New Roman"/>
          <w:sz w:val="24"/>
          <w:szCs w:val="24"/>
        </w:rPr>
        <w:t xml:space="preserve">water pollutants </w:t>
      </w:r>
      <w:r w:rsidR="00854C0A">
        <w:rPr>
          <w:rFonts w:ascii="Times New Roman" w:hAnsi="Times New Roman" w:cs="Times New Roman"/>
          <w:sz w:val="24"/>
          <w:szCs w:val="24"/>
        </w:rPr>
        <w:t xml:space="preserve">in the discharge permits thereby </w:t>
      </w:r>
      <w:r w:rsidR="00E80F27">
        <w:rPr>
          <w:rFonts w:ascii="Times New Roman" w:hAnsi="Times New Roman" w:cs="Times New Roman"/>
          <w:sz w:val="24"/>
          <w:szCs w:val="24"/>
        </w:rPr>
        <w:t xml:space="preserve">varying the </w:t>
      </w:r>
      <w:r w:rsidR="009A4E80">
        <w:rPr>
          <w:rFonts w:ascii="Times New Roman" w:hAnsi="Times New Roman" w:cs="Times New Roman"/>
          <w:sz w:val="24"/>
          <w:szCs w:val="24"/>
        </w:rPr>
        <w:t>levels of DO in the water.</w:t>
      </w:r>
      <w:r w:rsidR="009228FD">
        <w:rPr>
          <w:rFonts w:ascii="Times New Roman" w:hAnsi="Times New Roman" w:cs="Times New Roman"/>
          <w:sz w:val="24"/>
          <w:szCs w:val="24"/>
        </w:rPr>
        <w:t xml:space="preserve"> Therefore, the sewage discharged into the sewer lines </w:t>
      </w:r>
      <w:r w:rsidR="00D34C19">
        <w:rPr>
          <w:rFonts w:ascii="Times New Roman" w:hAnsi="Times New Roman" w:cs="Times New Roman"/>
          <w:sz w:val="24"/>
          <w:szCs w:val="24"/>
        </w:rPr>
        <w:t>is</w:t>
      </w:r>
      <w:r w:rsidR="009228FD">
        <w:rPr>
          <w:rFonts w:ascii="Times New Roman" w:hAnsi="Times New Roman" w:cs="Times New Roman"/>
          <w:sz w:val="24"/>
          <w:szCs w:val="24"/>
        </w:rPr>
        <w:t xml:space="preserve"> suitable for pretreatment- </w:t>
      </w:r>
      <w:r w:rsidR="009228FD">
        <w:rPr>
          <w:rFonts w:ascii="Times New Roman" w:hAnsi="Times New Roman" w:cs="Times New Roman"/>
          <w:sz w:val="24"/>
          <w:szCs w:val="24"/>
        </w:rPr>
        <w:lastRenderedPageBreak/>
        <w:t xml:space="preserve">the treated water </w:t>
      </w:r>
      <w:r w:rsidR="00F2377B">
        <w:rPr>
          <w:rFonts w:ascii="Times New Roman" w:hAnsi="Times New Roman" w:cs="Times New Roman"/>
          <w:sz w:val="24"/>
          <w:szCs w:val="24"/>
        </w:rPr>
        <w:t xml:space="preserve">avoids eutrophication in the domestic </w:t>
      </w:r>
      <w:r w:rsidR="00AC3809">
        <w:rPr>
          <w:rFonts w:ascii="Times New Roman" w:hAnsi="Times New Roman" w:cs="Times New Roman"/>
          <w:sz w:val="24"/>
          <w:szCs w:val="24"/>
        </w:rPr>
        <w:t xml:space="preserve">and industrial </w:t>
      </w:r>
      <w:r w:rsidR="005F0AEA">
        <w:rPr>
          <w:rFonts w:ascii="Times New Roman" w:hAnsi="Times New Roman" w:cs="Times New Roman"/>
          <w:sz w:val="24"/>
          <w:szCs w:val="24"/>
        </w:rPr>
        <w:t xml:space="preserve">pipes. </w:t>
      </w:r>
      <w:r w:rsidR="00B07499">
        <w:rPr>
          <w:rFonts w:ascii="Times New Roman" w:hAnsi="Times New Roman" w:cs="Times New Roman"/>
          <w:sz w:val="24"/>
          <w:szCs w:val="24"/>
        </w:rPr>
        <w:t xml:space="preserve">Also, </w:t>
      </w:r>
      <w:r w:rsidR="00AD16AE">
        <w:rPr>
          <w:rFonts w:ascii="Times New Roman" w:hAnsi="Times New Roman" w:cs="Times New Roman"/>
          <w:sz w:val="24"/>
          <w:szCs w:val="24"/>
        </w:rPr>
        <w:t>BOD techniques limit</w:t>
      </w:r>
      <w:r w:rsidR="00B07499">
        <w:rPr>
          <w:rFonts w:ascii="Times New Roman" w:hAnsi="Times New Roman" w:cs="Times New Roman"/>
          <w:sz w:val="24"/>
          <w:szCs w:val="24"/>
        </w:rPr>
        <w:t xml:space="preserve"> the concentration of </w:t>
      </w:r>
      <w:r w:rsidR="00AD16AE">
        <w:rPr>
          <w:rFonts w:ascii="Times New Roman" w:hAnsi="Times New Roman" w:cs="Times New Roman"/>
          <w:sz w:val="24"/>
          <w:szCs w:val="24"/>
        </w:rPr>
        <w:t xml:space="preserve">nutrients that lead to algae bloom. Massive algae bloom </w:t>
      </w:r>
      <w:r w:rsidR="001B62B8">
        <w:rPr>
          <w:rFonts w:ascii="Times New Roman" w:hAnsi="Times New Roman" w:cs="Times New Roman"/>
          <w:sz w:val="24"/>
          <w:szCs w:val="24"/>
        </w:rPr>
        <w:t xml:space="preserve">depletes the levels of oxygen in the water depriving </w:t>
      </w:r>
      <w:r w:rsidR="00DF7DF4">
        <w:rPr>
          <w:rFonts w:ascii="Times New Roman" w:hAnsi="Times New Roman" w:cs="Times New Roman"/>
          <w:sz w:val="24"/>
          <w:szCs w:val="24"/>
        </w:rPr>
        <w:t>aquatic life adequate oxygen.</w:t>
      </w:r>
    </w:p>
    <w:p w:rsidR="00542409" w:rsidRDefault="00DF7DF4" w:rsidP="009667A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F7DF4">
        <w:rPr>
          <w:rFonts w:ascii="Times New Roman" w:hAnsi="Times New Roman" w:cs="Times New Roman"/>
          <w:b/>
          <w:sz w:val="24"/>
          <w:szCs w:val="24"/>
        </w:rPr>
        <w:t>Effects of High BOD on receiving Waters</w:t>
      </w:r>
      <w:r w:rsidR="00AD16AE" w:rsidRPr="00DF7DF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77795" w:rsidRDefault="00DF7DF4" w:rsidP="00281B1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Greater concentration of BOD decreases the </w:t>
      </w:r>
      <w:r w:rsidR="00707D09">
        <w:rPr>
          <w:rFonts w:ascii="Times New Roman" w:hAnsi="Times New Roman" w:cs="Times New Roman"/>
          <w:sz w:val="24"/>
          <w:szCs w:val="24"/>
        </w:rPr>
        <w:t>oxygen within the stream rapidly</w:t>
      </w:r>
      <w:r w:rsidR="00281B19">
        <w:rPr>
          <w:rFonts w:ascii="Times New Roman" w:hAnsi="Times New Roman" w:cs="Times New Roman"/>
          <w:sz w:val="24"/>
          <w:szCs w:val="24"/>
        </w:rPr>
        <w:t xml:space="preserve">. The availability of </w:t>
      </w:r>
      <w:r w:rsidR="00456164">
        <w:rPr>
          <w:rFonts w:ascii="Times New Roman" w:hAnsi="Times New Roman" w:cs="Times New Roman"/>
          <w:sz w:val="24"/>
          <w:szCs w:val="24"/>
        </w:rPr>
        <w:t xml:space="preserve">oxygen is as a result reduced </w:t>
      </w:r>
      <w:r w:rsidR="000934CE">
        <w:rPr>
          <w:rFonts w:ascii="Times New Roman" w:hAnsi="Times New Roman" w:cs="Times New Roman"/>
          <w:sz w:val="24"/>
          <w:szCs w:val="24"/>
        </w:rPr>
        <w:t>for high forms of living organisms in the receiving waters.</w:t>
      </w:r>
      <w:r w:rsidR="004C7444">
        <w:rPr>
          <w:rFonts w:ascii="Times New Roman" w:hAnsi="Times New Roman" w:cs="Times New Roman"/>
          <w:sz w:val="24"/>
          <w:szCs w:val="24"/>
        </w:rPr>
        <w:t xml:space="preserve"> Consequently, due to low DO, they suffocate, stress, and die.</w:t>
      </w:r>
      <w:r w:rsidR="008748CC">
        <w:rPr>
          <w:rFonts w:ascii="Times New Roman" w:hAnsi="Times New Roman" w:cs="Times New Roman"/>
          <w:sz w:val="24"/>
          <w:szCs w:val="24"/>
        </w:rPr>
        <w:t xml:space="preserve"> Also, relatively higher levels of </w:t>
      </w:r>
      <w:r w:rsidR="00D75DCC">
        <w:rPr>
          <w:rFonts w:ascii="Times New Roman" w:hAnsi="Times New Roman" w:cs="Times New Roman"/>
          <w:sz w:val="24"/>
          <w:szCs w:val="24"/>
        </w:rPr>
        <w:t xml:space="preserve">BOD promote bacterial growth </w:t>
      </w:r>
      <w:r w:rsidR="002E1C52">
        <w:rPr>
          <w:rFonts w:ascii="Times New Roman" w:hAnsi="Times New Roman" w:cs="Times New Roman"/>
          <w:sz w:val="24"/>
          <w:szCs w:val="24"/>
        </w:rPr>
        <w:t xml:space="preserve">in the receiving waters. Consequently, these aerobatic bacteria </w:t>
      </w:r>
      <w:r w:rsidR="001F437C">
        <w:rPr>
          <w:rFonts w:ascii="Times New Roman" w:hAnsi="Times New Roman" w:cs="Times New Roman"/>
          <w:sz w:val="24"/>
          <w:szCs w:val="24"/>
        </w:rPr>
        <w:t xml:space="preserve">deplete oxygen levels within the rivers which </w:t>
      </w:r>
      <w:r w:rsidR="003B175E">
        <w:rPr>
          <w:rFonts w:ascii="Times New Roman" w:hAnsi="Times New Roman" w:cs="Times New Roman"/>
          <w:sz w:val="24"/>
          <w:szCs w:val="24"/>
        </w:rPr>
        <w:t>endanger</w:t>
      </w:r>
      <w:r w:rsidR="001F437C">
        <w:rPr>
          <w:rFonts w:ascii="Times New Roman" w:hAnsi="Times New Roman" w:cs="Times New Roman"/>
          <w:sz w:val="24"/>
          <w:szCs w:val="24"/>
        </w:rPr>
        <w:t xml:space="preserve"> the lives of aquatic insects and </w:t>
      </w:r>
      <w:r w:rsidR="003B175E">
        <w:rPr>
          <w:rFonts w:ascii="Times New Roman" w:hAnsi="Times New Roman" w:cs="Times New Roman"/>
          <w:sz w:val="24"/>
          <w:szCs w:val="24"/>
        </w:rPr>
        <w:t>fish.</w:t>
      </w:r>
    </w:p>
    <w:p w:rsidR="003B175E" w:rsidRDefault="003B175E" w:rsidP="003B175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B175E">
        <w:rPr>
          <w:rFonts w:ascii="Times New Roman" w:hAnsi="Times New Roman" w:cs="Times New Roman"/>
          <w:b/>
          <w:sz w:val="24"/>
          <w:szCs w:val="24"/>
        </w:rPr>
        <w:t>Methods used to measure DO in the Laboratory</w:t>
      </w:r>
    </w:p>
    <w:p w:rsidR="0057755E" w:rsidRDefault="003B175E" w:rsidP="003B17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is measured in the laboratory using sensor method.</w:t>
      </w:r>
      <w:r w:rsidR="006A3BF3">
        <w:rPr>
          <w:rFonts w:ascii="Times New Roman" w:hAnsi="Times New Roman" w:cs="Times New Roman"/>
          <w:sz w:val="24"/>
          <w:szCs w:val="24"/>
        </w:rPr>
        <w:t xml:space="preserve"> The </w:t>
      </w:r>
      <w:r w:rsidR="00457EAF">
        <w:rPr>
          <w:rFonts w:ascii="Times New Roman" w:hAnsi="Times New Roman" w:cs="Times New Roman"/>
          <w:sz w:val="24"/>
          <w:szCs w:val="24"/>
        </w:rPr>
        <w:t xml:space="preserve">measurements are carried out </w:t>
      </w:r>
      <w:r w:rsidR="00444B48">
        <w:rPr>
          <w:rFonts w:ascii="Times New Roman" w:hAnsi="Times New Roman" w:cs="Times New Roman"/>
          <w:sz w:val="24"/>
          <w:szCs w:val="24"/>
        </w:rPr>
        <w:t xml:space="preserve">using dissolved oxygen meters and sensors. These </w:t>
      </w:r>
      <w:r w:rsidR="00F24226">
        <w:rPr>
          <w:rFonts w:ascii="Times New Roman" w:hAnsi="Times New Roman" w:cs="Times New Roman"/>
          <w:sz w:val="24"/>
          <w:szCs w:val="24"/>
        </w:rPr>
        <w:t>sensors are categorized into polar graphic, galvanic</w:t>
      </w:r>
      <w:r w:rsidR="0057755E">
        <w:rPr>
          <w:rFonts w:ascii="Times New Roman" w:hAnsi="Times New Roman" w:cs="Times New Roman"/>
          <w:sz w:val="24"/>
          <w:szCs w:val="24"/>
        </w:rPr>
        <w:t xml:space="preserve">, and pulse polar graphic sensors. </w:t>
      </w:r>
      <w:r w:rsidR="00047BBE">
        <w:rPr>
          <w:rFonts w:ascii="Times New Roman" w:hAnsi="Times New Roman" w:cs="Times New Roman"/>
          <w:sz w:val="24"/>
          <w:szCs w:val="24"/>
        </w:rPr>
        <w:t>Galvanic DO sensors use the electrochemical principle that dissolves the absorption of oxygen cross a permeable membrane into the sensor.</w:t>
      </w:r>
      <w:r w:rsidR="00183916">
        <w:rPr>
          <w:rFonts w:ascii="Times New Roman" w:hAnsi="Times New Roman" w:cs="Times New Roman"/>
          <w:sz w:val="24"/>
          <w:szCs w:val="24"/>
        </w:rPr>
        <w:t xml:space="preserve"> Polar graphic sensors require a </w:t>
      </w:r>
      <w:r w:rsidR="00CC5FB5">
        <w:rPr>
          <w:rFonts w:ascii="Times New Roman" w:hAnsi="Times New Roman" w:cs="Times New Roman"/>
          <w:sz w:val="24"/>
          <w:szCs w:val="24"/>
        </w:rPr>
        <w:t>constant potential difference applied across it.</w:t>
      </w:r>
      <w:r w:rsidR="00BC7C0C">
        <w:rPr>
          <w:rFonts w:ascii="Times New Roman" w:hAnsi="Times New Roman" w:cs="Times New Roman"/>
          <w:sz w:val="24"/>
          <w:szCs w:val="24"/>
        </w:rPr>
        <w:t xml:space="preserve"> Besides, pulse polar graphic sensors</w:t>
      </w:r>
      <w:r w:rsidR="0008113B">
        <w:rPr>
          <w:rFonts w:ascii="Times New Roman" w:hAnsi="Times New Roman" w:cs="Times New Roman"/>
          <w:sz w:val="24"/>
          <w:szCs w:val="24"/>
        </w:rPr>
        <w:t xml:space="preserve"> have a sensor cap that is composed of a luminescent material that glows when the levels of oxygen vary. </w:t>
      </w:r>
    </w:p>
    <w:p w:rsidR="004A1676" w:rsidRDefault="004A1676" w:rsidP="003B17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Also, DO can be measured using colorimetric methods. These methods </w:t>
      </w:r>
      <w:r w:rsidR="00CE711D">
        <w:rPr>
          <w:rFonts w:ascii="Times New Roman" w:hAnsi="Times New Roman" w:cs="Times New Roman"/>
          <w:sz w:val="24"/>
          <w:szCs w:val="24"/>
        </w:rPr>
        <w:t xml:space="preserve">include indigo carmine method and rhodazine D method. They employ </w:t>
      </w:r>
      <w:r w:rsidR="00CC17B7">
        <w:rPr>
          <w:rFonts w:ascii="Times New Roman" w:hAnsi="Times New Roman" w:cs="Times New Roman"/>
          <w:sz w:val="24"/>
          <w:szCs w:val="24"/>
        </w:rPr>
        <w:t xml:space="preserve">colorimetric reagents that </w:t>
      </w:r>
      <w:r w:rsidR="00773EC9">
        <w:rPr>
          <w:rFonts w:ascii="Times New Roman" w:hAnsi="Times New Roman" w:cs="Times New Roman"/>
          <w:sz w:val="24"/>
          <w:szCs w:val="24"/>
        </w:rPr>
        <w:t xml:space="preserve">fluctuates the pigmentation when reacted </w:t>
      </w:r>
      <w:r w:rsidR="00BF08D5">
        <w:rPr>
          <w:rFonts w:ascii="Times New Roman" w:hAnsi="Times New Roman" w:cs="Times New Roman"/>
          <w:sz w:val="24"/>
          <w:szCs w:val="24"/>
        </w:rPr>
        <w:t>with water.</w:t>
      </w:r>
      <w:r w:rsidR="00D34C19">
        <w:rPr>
          <w:rFonts w:ascii="Times New Roman" w:hAnsi="Times New Roman" w:cs="Times New Roman"/>
          <w:sz w:val="24"/>
          <w:szCs w:val="24"/>
        </w:rPr>
        <w:t xml:space="preserve"> The reagents are oxidized and the color change </w:t>
      </w:r>
      <w:r w:rsidR="00AA0845">
        <w:rPr>
          <w:rFonts w:ascii="Times New Roman" w:hAnsi="Times New Roman" w:cs="Times New Roman"/>
          <w:sz w:val="24"/>
          <w:szCs w:val="24"/>
        </w:rPr>
        <w:t xml:space="preserve">shows the </w:t>
      </w:r>
      <w:r w:rsidR="00AA0845">
        <w:rPr>
          <w:rFonts w:ascii="Times New Roman" w:hAnsi="Times New Roman" w:cs="Times New Roman"/>
          <w:sz w:val="24"/>
          <w:szCs w:val="24"/>
        </w:rPr>
        <w:lastRenderedPageBreak/>
        <w:t>levels of oxygen.</w:t>
      </w:r>
      <w:r w:rsidR="00AC62B8">
        <w:rPr>
          <w:rFonts w:ascii="Times New Roman" w:hAnsi="Times New Roman" w:cs="Times New Roman"/>
          <w:sz w:val="24"/>
          <w:szCs w:val="24"/>
        </w:rPr>
        <w:t xml:space="preserve"> </w:t>
      </w:r>
      <w:r w:rsidR="00E1615A">
        <w:rPr>
          <w:rFonts w:ascii="Times New Roman" w:hAnsi="Times New Roman" w:cs="Times New Roman"/>
          <w:sz w:val="24"/>
          <w:szCs w:val="24"/>
        </w:rPr>
        <w:t xml:space="preserve">The </w:t>
      </w:r>
      <w:r w:rsidR="00333E6F">
        <w:rPr>
          <w:rFonts w:ascii="Times New Roman" w:hAnsi="Times New Roman" w:cs="Times New Roman"/>
          <w:sz w:val="24"/>
          <w:szCs w:val="24"/>
        </w:rPr>
        <w:t>oxygen levels are determined using a spectrophotometer that produces results of high accuracy.</w:t>
      </w:r>
      <w:r w:rsidR="00A2465A">
        <w:rPr>
          <w:rFonts w:ascii="Times New Roman" w:hAnsi="Times New Roman" w:cs="Times New Roman"/>
          <w:sz w:val="24"/>
          <w:szCs w:val="24"/>
        </w:rPr>
        <w:t xml:space="preserve"> The results are compared against a color wheel </w:t>
      </w:r>
      <w:r w:rsidR="00047BBE">
        <w:rPr>
          <w:rFonts w:ascii="Times New Roman" w:hAnsi="Times New Roman" w:cs="Times New Roman"/>
          <w:sz w:val="24"/>
          <w:szCs w:val="24"/>
        </w:rPr>
        <w:t>or a color block.</w:t>
      </w:r>
    </w:p>
    <w:p w:rsidR="00B74C2C" w:rsidRDefault="00B74C2C" w:rsidP="00B74C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74C2C">
        <w:rPr>
          <w:rFonts w:ascii="Times New Roman" w:hAnsi="Times New Roman" w:cs="Times New Roman"/>
          <w:b/>
          <w:sz w:val="24"/>
          <w:szCs w:val="24"/>
        </w:rPr>
        <w:t>Change of DO solubility with Temperature, Pressure, and Salinity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9735A" w:rsidRDefault="00F9735A" w:rsidP="00B74C2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Pressure</w:t>
      </w:r>
    </w:p>
    <w:p w:rsidR="006F0550" w:rsidRDefault="00F9735A" w:rsidP="00B74C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solubility of DO is directly proportional </w:t>
      </w:r>
      <w:r w:rsidR="007673A9">
        <w:rPr>
          <w:rFonts w:ascii="Times New Roman" w:hAnsi="Times New Roman" w:cs="Times New Roman"/>
          <w:sz w:val="24"/>
          <w:szCs w:val="24"/>
        </w:rPr>
        <w:t>to the amount of pressure exerted</w:t>
      </w:r>
      <w:r w:rsidR="00BA4002">
        <w:rPr>
          <w:rFonts w:ascii="Times New Roman" w:hAnsi="Times New Roman" w:cs="Times New Roman"/>
          <w:sz w:val="24"/>
          <w:szCs w:val="24"/>
        </w:rPr>
        <w:t xml:space="preserve"> on the water. </w:t>
      </w:r>
      <w:r w:rsidR="00C55A37">
        <w:rPr>
          <w:rFonts w:ascii="Times New Roman" w:hAnsi="Times New Roman" w:cs="Times New Roman"/>
          <w:sz w:val="24"/>
          <w:szCs w:val="24"/>
        </w:rPr>
        <w:t xml:space="preserve">Higher </w:t>
      </w:r>
      <w:r w:rsidR="00BA4002">
        <w:rPr>
          <w:rFonts w:ascii="Times New Roman" w:hAnsi="Times New Roman" w:cs="Times New Roman"/>
          <w:sz w:val="24"/>
          <w:szCs w:val="24"/>
        </w:rPr>
        <w:t>pressure</w:t>
      </w:r>
      <w:r w:rsidR="00C55A37">
        <w:rPr>
          <w:rFonts w:ascii="Times New Roman" w:hAnsi="Times New Roman" w:cs="Times New Roman"/>
          <w:sz w:val="24"/>
          <w:szCs w:val="24"/>
        </w:rPr>
        <w:t xml:space="preserve"> levels leads to </w:t>
      </w:r>
      <w:r w:rsidR="00BA4002">
        <w:rPr>
          <w:rFonts w:ascii="Times New Roman" w:hAnsi="Times New Roman" w:cs="Times New Roman"/>
          <w:sz w:val="24"/>
          <w:szCs w:val="24"/>
        </w:rPr>
        <w:t xml:space="preserve">higher the levels the </w:t>
      </w:r>
      <w:r w:rsidR="00C82AC3">
        <w:rPr>
          <w:rFonts w:ascii="Times New Roman" w:hAnsi="Times New Roman" w:cs="Times New Roman"/>
          <w:sz w:val="24"/>
          <w:szCs w:val="24"/>
        </w:rPr>
        <w:t>solubility of oxygen into water.</w:t>
      </w:r>
      <w:r w:rsidR="00C55A37">
        <w:rPr>
          <w:rFonts w:ascii="Times New Roman" w:hAnsi="Times New Roman" w:cs="Times New Roman"/>
          <w:sz w:val="24"/>
          <w:szCs w:val="24"/>
        </w:rPr>
        <w:t xml:space="preserve"> Oxygen dissolves into water until it reaches </w:t>
      </w:r>
      <w:r w:rsidR="00EA7E22">
        <w:rPr>
          <w:rFonts w:ascii="Times New Roman" w:hAnsi="Times New Roman" w:cs="Times New Roman"/>
          <w:sz w:val="24"/>
          <w:szCs w:val="24"/>
        </w:rPr>
        <w:t xml:space="preserve">saturation </w:t>
      </w:r>
      <w:r w:rsidR="00D929FB">
        <w:rPr>
          <w:rFonts w:ascii="Times New Roman" w:hAnsi="Times New Roman" w:cs="Times New Roman"/>
          <w:sz w:val="24"/>
          <w:szCs w:val="24"/>
        </w:rPr>
        <w:t xml:space="preserve">(gas tension). Saturation occurs when </w:t>
      </w:r>
      <w:r w:rsidR="006F0550">
        <w:rPr>
          <w:rFonts w:ascii="Times New Roman" w:hAnsi="Times New Roman" w:cs="Times New Roman"/>
          <w:sz w:val="24"/>
          <w:szCs w:val="24"/>
        </w:rPr>
        <w:t>the pressure of oxygen is equal to the pressure of the water level.</w:t>
      </w:r>
    </w:p>
    <w:p w:rsidR="00F9735A" w:rsidRDefault="006F0550" w:rsidP="00B74C2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F0550">
        <w:rPr>
          <w:rFonts w:ascii="Times New Roman" w:hAnsi="Times New Roman" w:cs="Times New Roman"/>
          <w:b/>
          <w:sz w:val="24"/>
          <w:szCs w:val="24"/>
        </w:rPr>
        <w:t>Temperature</w:t>
      </w:r>
      <w:r w:rsidR="00C55A37" w:rsidRPr="006F055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F0550" w:rsidRDefault="00DD6EF6" w:rsidP="00854B9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Higher temperatures of the water lead to</w:t>
      </w:r>
      <w:r w:rsidR="006F0550">
        <w:rPr>
          <w:rFonts w:ascii="Times New Roman" w:hAnsi="Times New Roman" w:cs="Times New Roman"/>
          <w:sz w:val="24"/>
          <w:szCs w:val="24"/>
        </w:rPr>
        <w:t xml:space="preserve"> lower th</w:t>
      </w:r>
      <w:r w:rsidR="005650AD">
        <w:rPr>
          <w:rFonts w:ascii="Times New Roman" w:hAnsi="Times New Roman" w:cs="Times New Roman"/>
          <w:sz w:val="24"/>
          <w:szCs w:val="24"/>
        </w:rPr>
        <w:t xml:space="preserve">e solubility of </w:t>
      </w:r>
      <w:r>
        <w:rPr>
          <w:rFonts w:ascii="Times New Roman" w:hAnsi="Times New Roman" w:cs="Times New Roman"/>
          <w:sz w:val="24"/>
          <w:szCs w:val="24"/>
        </w:rPr>
        <w:t>oxygen. Therefore, oxygen dissolves much better in cold water than in hot water.</w:t>
      </w:r>
    </w:p>
    <w:p w:rsidR="00DD6EF6" w:rsidRDefault="00DD6EF6" w:rsidP="00B74C2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D6EF6">
        <w:rPr>
          <w:rFonts w:ascii="Times New Roman" w:hAnsi="Times New Roman" w:cs="Times New Roman"/>
          <w:b/>
          <w:sz w:val="24"/>
          <w:szCs w:val="24"/>
        </w:rPr>
        <w:t>Salinity</w:t>
      </w:r>
    </w:p>
    <w:p w:rsidR="00DD6EF6" w:rsidRDefault="00DD6EF6" w:rsidP="00854B9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Higher levels of salinity </w:t>
      </w:r>
      <w:r w:rsidR="00084C7F">
        <w:rPr>
          <w:rFonts w:ascii="Times New Roman" w:hAnsi="Times New Roman" w:cs="Times New Roman"/>
          <w:sz w:val="24"/>
          <w:szCs w:val="24"/>
        </w:rPr>
        <w:t>decrease the solubility of oxygen in water.</w:t>
      </w:r>
      <w:r w:rsidR="0013023E">
        <w:rPr>
          <w:rFonts w:ascii="Times New Roman" w:hAnsi="Times New Roman" w:cs="Times New Roman"/>
          <w:sz w:val="24"/>
          <w:szCs w:val="24"/>
        </w:rPr>
        <w:t xml:space="preserve"> For instance, the solubility of </w:t>
      </w:r>
      <w:r w:rsidR="00ED690B">
        <w:rPr>
          <w:rFonts w:ascii="Times New Roman" w:hAnsi="Times New Roman" w:cs="Times New Roman"/>
          <w:sz w:val="24"/>
          <w:szCs w:val="24"/>
        </w:rPr>
        <w:t>oxygen sea water is 35% while its solubility in fresh water is 88%.</w:t>
      </w:r>
    </w:p>
    <w:p w:rsidR="00ED690B" w:rsidRDefault="00ED690B" w:rsidP="00B74C2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D690B">
        <w:rPr>
          <w:rFonts w:ascii="Times New Roman" w:hAnsi="Times New Roman" w:cs="Times New Roman"/>
          <w:b/>
          <w:sz w:val="24"/>
          <w:szCs w:val="24"/>
        </w:rPr>
        <w:t>Differences between CBOD and NBOD</w:t>
      </w:r>
    </w:p>
    <w:p w:rsidR="00ED690B" w:rsidRDefault="00ED690B" w:rsidP="00854B9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BCOD is a measure </w:t>
      </w:r>
      <w:r w:rsidR="001C1818">
        <w:rPr>
          <w:rFonts w:ascii="Times New Roman" w:hAnsi="Times New Roman" w:cs="Times New Roman"/>
          <w:sz w:val="24"/>
          <w:szCs w:val="24"/>
        </w:rPr>
        <w:t xml:space="preserve">of oxygen dissolved </w:t>
      </w:r>
      <w:r w:rsidR="00854B95">
        <w:rPr>
          <w:rFonts w:ascii="Times New Roman" w:hAnsi="Times New Roman" w:cs="Times New Roman"/>
          <w:sz w:val="24"/>
          <w:szCs w:val="24"/>
        </w:rPr>
        <w:t xml:space="preserve">consumed by </w:t>
      </w:r>
      <w:r w:rsidR="00925D14">
        <w:rPr>
          <w:rFonts w:ascii="Times New Roman" w:hAnsi="Times New Roman" w:cs="Times New Roman"/>
          <w:sz w:val="24"/>
          <w:szCs w:val="24"/>
        </w:rPr>
        <w:t xml:space="preserve">aerobic microorganisms </w:t>
      </w:r>
      <w:r w:rsidR="002A27EF">
        <w:rPr>
          <w:rFonts w:ascii="Times New Roman" w:hAnsi="Times New Roman" w:cs="Times New Roman"/>
          <w:sz w:val="24"/>
          <w:szCs w:val="24"/>
        </w:rPr>
        <w:t xml:space="preserve">by oxidizing waste matter in water while </w:t>
      </w:r>
      <w:r w:rsidR="002E6106">
        <w:rPr>
          <w:rFonts w:ascii="Times New Roman" w:hAnsi="Times New Roman" w:cs="Times New Roman"/>
          <w:sz w:val="24"/>
          <w:szCs w:val="24"/>
        </w:rPr>
        <w:t xml:space="preserve">CBOD </w:t>
      </w:r>
      <w:r w:rsidR="00A03E7F">
        <w:rPr>
          <w:rFonts w:ascii="Times New Roman" w:hAnsi="Times New Roman" w:cs="Times New Roman"/>
          <w:sz w:val="24"/>
          <w:szCs w:val="24"/>
        </w:rPr>
        <w:t xml:space="preserve">involves the </w:t>
      </w:r>
      <w:r w:rsidR="00314D9D">
        <w:rPr>
          <w:rFonts w:ascii="Times New Roman" w:hAnsi="Times New Roman" w:cs="Times New Roman"/>
          <w:sz w:val="24"/>
          <w:szCs w:val="24"/>
        </w:rPr>
        <w:t xml:space="preserve">oxidation </w:t>
      </w:r>
      <w:r w:rsidR="00654F98">
        <w:rPr>
          <w:rFonts w:ascii="Times New Roman" w:hAnsi="Times New Roman" w:cs="Times New Roman"/>
          <w:sz w:val="24"/>
          <w:szCs w:val="24"/>
        </w:rPr>
        <w:t>carbonaceous compounds to carbon dioxide</w:t>
      </w:r>
      <w:r w:rsidR="00C82E12">
        <w:rPr>
          <w:rFonts w:ascii="Times New Roman" w:hAnsi="Times New Roman" w:cs="Times New Roman"/>
          <w:sz w:val="24"/>
          <w:szCs w:val="24"/>
        </w:rPr>
        <w:t xml:space="preserve"> and other end products.</w:t>
      </w:r>
      <w:r w:rsidR="003C65CF">
        <w:rPr>
          <w:rFonts w:ascii="Times New Roman" w:hAnsi="Times New Roman" w:cs="Times New Roman"/>
          <w:sz w:val="24"/>
          <w:szCs w:val="24"/>
        </w:rPr>
        <w:t xml:space="preserve"> NBOD involves the breaking down </w:t>
      </w:r>
      <w:r w:rsidR="00462913">
        <w:rPr>
          <w:rFonts w:ascii="Times New Roman" w:hAnsi="Times New Roman" w:cs="Times New Roman"/>
          <w:sz w:val="24"/>
          <w:szCs w:val="24"/>
        </w:rPr>
        <w:t xml:space="preserve">of nitrogenous compounds into nitrates and nitrites which are </w:t>
      </w:r>
      <w:r w:rsidR="00AB09C5">
        <w:rPr>
          <w:rFonts w:ascii="Times New Roman" w:hAnsi="Times New Roman" w:cs="Times New Roman"/>
          <w:sz w:val="24"/>
          <w:szCs w:val="24"/>
        </w:rPr>
        <w:t xml:space="preserve">unstable </w:t>
      </w:r>
      <w:r w:rsidR="00AF5A01">
        <w:rPr>
          <w:rFonts w:ascii="Times New Roman" w:hAnsi="Times New Roman" w:cs="Times New Roman"/>
          <w:sz w:val="24"/>
          <w:szCs w:val="24"/>
        </w:rPr>
        <w:t xml:space="preserve">intermediate end products </w:t>
      </w:r>
      <w:r w:rsidR="0008174F">
        <w:rPr>
          <w:rFonts w:ascii="Times New Roman" w:hAnsi="Times New Roman" w:cs="Times New Roman"/>
          <w:sz w:val="24"/>
          <w:szCs w:val="24"/>
        </w:rPr>
        <w:t xml:space="preserve">for DO. </w:t>
      </w:r>
    </w:p>
    <w:p w:rsidR="002B2B3F" w:rsidRPr="00EE13BE" w:rsidRDefault="00C96B90" w:rsidP="002B2B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level of oxygen consumption in the BOD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does not provide complete </w:t>
      </w:r>
      <w:r w:rsidR="002B2B3F">
        <w:rPr>
          <w:rFonts w:ascii="Times New Roman" w:hAnsi="Times New Roman" w:cs="Times New Roman"/>
          <w:sz w:val="24"/>
          <w:szCs w:val="24"/>
        </w:rPr>
        <w:t>oxidation; therefore, bacteria have sufficient time to acclimate in the lag- phase (which is approximately</w:t>
      </w:r>
      <w:r w:rsidR="00990846">
        <w:rPr>
          <w:rFonts w:ascii="Times New Roman" w:hAnsi="Times New Roman" w:cs="Times New Roman"/>
          <w:sz w:val="24"/>
          <w:szCs w:val="24"/>
        </w:rPr>
        <w:t>10% mg/ L DO concentration)</w:t>
      </w:r>
      <w:r w:rsidR="0027132A">
        <w:rPr>
          <w:rFonts w:ascii="Times New Roman" w:hAnsi="Times New Roman" w:cs="Times New Roman"/>
          <w:sz w:val="24"/>
          <w:szCs w:val="24"/>
        </w:rPr>
        <w:t xml:space="preserve"> in the first day</w:t>
      </w:r>
      <w:r w:rsidR="005C6DD5">
        <w:rPr>
          <w:rFonts w:ascii="Times New Roman" w:hAnsi="Times New Roman" w:cs="Times New Roman"/>
          <w:sz w:val="24"/>
          <w:szCs w:val="24"/>
        </w:rPr>
        <w:t xml:space="preserve"> corresponding to 80%</w:t>
      </w:r>
      <w:r w:rsidR="0027132A">
        <w:rPr>
          <w:rFonts w:ascii="Times New Roman" w:hAnsi="Times New Roman" w:cs="Times New Roman"/>
          <w:sz w:val="24"/>
          <w:szCs w:val="24"/>
        </w:rPr>
        <w:t xml:space="preserve">. After substantial oxidation, it increases to </w:t>
      </w:r>
      <w:r w:rsidR="00046EF8">
        <w:rPr>
          <w:rFonts w:ascii="Times New Roman" w:hAnsi="Times New Roman" w:cs="Times New Roman"/>
          <w:sz w:val="24"/>
          <w:szCs w:val="24"/>
        </w:rPr>
        <w:t>25% mg/ L DO in the third day</w:t>
      </w:r>
      <w:r w:rsidR="005C6DD5">
        <w:rPr>
          <w:rFonts w:ascii="Times New Roman" w:hAnsi="Times New Roman" w:cs="Times New Roman"/>
          <w:sz w:val="24"/>
          <w:szCs w:val="24"/>
        </w:rPr>
        <w:t xml:space="preserve"> corresponding to 99%</w:t>
      </w:r>
      <w:r w:rsidR="00046EF8">
        <w:rPr>
          <w:rFonts w:ascii="Times New Roman" w:hAnsi="Times New Roman" w:cs="Times New Roman"/>
          <w:sz w:val="24"/>
          <w:szCs w:val="24"/>
        </w:rPr>
        <w:t>.</w:t>
      </w:r>
      <w:r w:rsidR="005840EB">
        <w:rPr>
          <w:rFonts w:ascii="Times New Roman" w:hAnsi="Times New Roman" w:cs="Times New Roman"/>
          <w:sz w:val="24"/>
          <w:szCs w:val="24"/>
        </w:rPr>
        <w:t xml:space="preserve"> </w:t>
      </w:r>
      <w:r w:rsidR="00EC68C2">
        <w:rPr>
          <w:rFonts w:ascii="Times New Roman" w:hAnsi="Times New Roman" w:cs="Times New Roman"/>
          <w:sz w:val="24"/>
          <w:szCs w:val="24"/>
        </w:rPr>
        <w:t xml:space="preserve"> The results are expressed as the difference between </w:t>
      </w:r>
      <w:r w:rsidR="0016137E">
        <w:rPr>
          <w:rFonts w:ascii="Times New Roman" w:hAnsi="Times New Roman" w:cs="Times New Roman"/>
          <w:sz w:val="24"/>
          <w:szCs w:val="24"/>
        </w:rPr>
        <w:t xml:space="preserve">the initial dissolved oxygen in the first day and </w:t>
      </w:r>
      <w:r w:rsidR="0088358D">
        <w:rPr>
          <w:rFonts w:ascii="Times New Roman" w:hAnsi="Times New Roman" w:cs="Times New Roman"/>
          <w:sz w:val="24"/>
          <w:szCs w:val="24"/>
        </w:rPr>
        <w:t>final data collected on the fifth day of incubation.</w:t>
      </w:r>
      <w:r w:rsidR="00046EF8">
        <w:rPr>
          <w:rFonts w:ascii="Times New Roman" w:hAnsi="Times New Roman" w:cs="Times New Roman"/>
          <w:sz w:val="24"/>
          <w:szCs w:val="24"/>
        </w:rPr>
        <w:t xml:space="preserve"> </w:t>
      </w:r>
      <w:r w:rsidR="0088358D">
        <w:rPr>
          <w:rFonts w:ascii="Times New Roman" w:hAnsi="Times New Roman" w:cs="Times New Roman"/>
          <w:sz w:val="24"/>
          <w:szCs w:val="24"/>
        </w:rPr>
        <w:t xml:space="preserve"> Both CBOD and NBOD </w:t>
      </w:r>
      <w:r w:rsidR="009B3D6C">
        <w:rPr>
          <w:rFonts w:ascii="Times New Roman" w:hAnsi="Times New Roman" w:cs="Times New Roman"/>
          <w:sz w:val="24"/>
          <w:szCs w:val="24"/>
        </w:rPr>
        <w:t xml:space="preserve">contribute to ultimate biochemical oxygen demand (UBOD). Oxidation during the CBOD process reduces organic matter </w:t>
      </w:r>
      <w:r w:rsidR="00E8489D">
        <w:rPr>
          <w:rFonts w:ascii="Times New Roman" w:hAnsi="Times New Roman" w:cs="Times New Roman"/>
          <w:sz w:val="24"/>
          <w:szCs w:val="24"/>
        </w:rPr>
        <w:t>to cellulose compounds.</w:t>
      </w:r>
      <w:r w:rsidR="003D3588">
        <w:rPr>
          <w:rFonts w:ascii="Times New Roman" w:hAnsi="Times New Roman" w:cs="Times New Roman"/>
          <w:sz w:val="24"/>
          <w:szCs w:val="24"/>
        </w:rPr>
        <w:t xml:space="preserve"> The rate of reaction constant k </w:t>
      </w:r>
      <w:r w:rsidR="005C6DD5">
        <w:rPr>
          <w:rFonts w:ascii="Times New Roman" w:hAnsi="Times New Roman" w:cs="Times New Roman"/>
          <w:sz w:val="24"/>
          <w:szCs w:val="24"/>
        </w:rPr>
        <w:t>is determined experimentally and found to be 0.3- 0.71/d for degradable wastes and 0.1- 0.2 1/d  for relatively less degradable organic water (river water). On the contrary, the aerobic bacteria (nitrifies) that break down nitrogenous wastes are found on the surface</w:t>
      </w:r>
      <w:r w:rsidR="00B8235E">
        <w:rPr>
          <w:rFonts w:ascii="Times New Roman" w:hAnsi="Times New Roman" w:cs="Times New Roman"/>
          <w:sz w:val="24"/>
          <w:szCs w:val="24"/>
        </w:rPr>
        <w:t xml:space="preserve">. NBOD becomes recognizable after the fifth day </w:t>
      </w:r>
      <w:r w:rsidR="00B01F36">
        <w:rPr>
          <w:rFonts w:ascii="Times New Roman" w:hAnsi="Times New Roman" w:cs="Times New Roman"/>
          <w:sz w:val="24"/>
          <w:szCs w:val="24"/>
        </w:rPr>
        <w:t xml:space="preserve">since they grow slowly as compared to CBOD </w:t>
      </w:r>
      <w:r w:rsidR="00A900C2">
        <w:rPr>
          <w:rFonts w:ascii="Times New Roman" w:hAnsi="Times New Roman" w:cs="Times New Roman"/>
          <w:sz w:val="24"/>
          <w:szCs w:val="24"/>
        </w:rPr>
        <w:t>bacteria.</w:t>
      </w:r>
      <w:r w:rsidR="00B25B52">
        <w:rPr>
          <w:rFonts w:ascii="Times New Roman" w:hAnsi="Times New Roman" w:cs="Times New Roman"/>
          <w:sz w:val="24"/>
          <w:szCs w:val="24"/>
        </w:rPr>
        <w:t xml:space="preserve"> The breakdown of </w:t>
      </w:r>
      <w:r w:rsidR="00EE13BE">
        <w:rPr>
          <w:rFonts w:ascii="Times New Roman" w:hAnsi="Times New Roman" w:cs="Times New Roman"/>
          <w:sz w:val="24"/>
          <w:szCs w:val="24"/>
        </w:rPr>
        <w:t xml:space="preserve">nitrogen into </w:t>
      </w:r>
      <w:r w:rsidR="00B25B52">
        <w:rPr>
          <w:rFonts w:ascii="Times New Roman" w:hAnsi="Times New Roman" w:cs="Times New Roman"/>
          <w:sz w:val="24"/>
          <w:szCs w:val="24"/>
        </w:rPr>
        <w:t xml:space="preserve">ammonia </w:t>
      </w:r>
      <w:r w:rsidR="00EE13BE">
        <w:rPr>
          <w:rFonts w:ascii="Times New Roman" w:hAnsi="Times New Roman" w:cs="Times New Roman"/>
          <w:sz w:val="24"/>
          <w:szCs w:val="24"/>
        </w:rPr>
        <w:t>therefore nitrification occurs between the first and third day of the BOD</w:t>
      </w:r>
      <w:r w:rsidR="00EE13BE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EE13BE">
        <w:rPr>
          <w:rFonts w:ascii="Times New Roman" w:hAnsi="Times New Roman" w:cs="Times New Roman"/>
          <w:sz w:val="24"/>
          <w:szCs w:val="24"/>
        </w:rPr>
        <w:t>. The stoichiometric value of oxygen is found to be 4.57.</w:t>
      </w:r>
    </w:p>
    <w:p w:rsidR="00850C96" w:rsidRDefault="00850C96" w:rsidP="00850C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50C96" w:rsidRPr="007B36C9" w:rsidRDefault="00850C96" w:rsidP="00850C9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B36C9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850C96" w:rsidRDefault="00850C96" w:rsidP="00850C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Ajayi, Allan, Albert, Peter, Ajojesu, Tony, Bishop, Tabby, Olasehide, Gilbert, &amp; Siyanbola, </w:t>
      </w:r>
    </w:p>
    <w:p w:rsidR="00E23896" w:rsidRDefault="00850C96" w:rsidP="00850C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Tabitha</w:t>
      </w:r>
      <w:r w:rsidR="00E23896">
        <w:rPr>
          <w:rFonts w:ascii="Times New Roman" w:hAnsi="Times New Roman" w:cs="Times New Roman"/>
          <w:sz w:val="24"/>
          <w:szCs w:val="24"/>
        </w:rPr>
        <w:t xml:space="preserve">. Biochemical Oxygen Demand and Carbonaceous Oxygen Demand of the </w:t>
      </w:r>
    </w:p>
    <w:p w:rsidR="00E23896" w:rsidRDefault="00E23896" w:rsidP="00850C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Covenant University Sewage Oxidation Pond: Covenant Journal of Physical and Life</w:t>
      </w:r>
    </w:p>
    <w:p w:rsidR="00850C96" w:rsidRDefault="00E23896" w:rsidP="00850C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Sciences , vol. 4, no. 1, Jan. 2016, pp. 1- 9.</w:t>
      </w:r>
      <w:r w:rsidR="00850C96">
        <w:rPr>
          <w:rFonts w:ascii="Times New Roman" w:hAnsi="Times New Roman" w:cs="Times New Roman"/>
          <w:sz w:val="24"/>
          <w:szCs w:val="24"/>
        </w:rPr>
        <w:tab/>
      </w:r>
    </w:p>
    <w:p w:rsidR="007B36C9" w:rsidRDefault="007B36C9" w:rsidP="00850C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B36C9">
        <w:rPr>
          <w:rFonts w:ascii="Times New Roman" w:hAnsi="Times New Roman" w:cs="Times New Roman"/>
          <w:sz w:val="24"/>
          <w:szCs w:val="24"/>
        </w:rPr>
        <w:t>http://eprints.covenantuniversity.edu.ng/7488/1/BOD%20PAPER%20PUBLISHED.pdf</w:t>
      </w:r>
    </w:p>
    <w:p w:rsidR="00C96B90" w:rsidRDefault="00C96B90" w:rsidP="00850C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Penn, Michael, Pauer, James, Mihelcic, James. Biochemical Oxygen Demand: Environmental </w:t>
      </w:r>
    </w:p>
    <w:p w:rsidR="00C96B90" w:rsidRDefault="00C96B90" w:rsidP="00850C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And Ecological Chemistry, vol. 2, pp. </w:t>
      </w:r>
      <w:r w:rsidR="007B36C9">
        <w:rPr>
          <w:rFonts w:ascii="Times New Roman" w:hAnsi="Times New Roman" w:cs="Times New Roman"/>
          <w:sz w:val="24"/>
          <w:szCs w:val="24"/>
        </w:rPr>
        <w:t>1- 8.</w:t>
      </w:r>
    </w:p>
    <w:p w:rsidR="007B36C9" w:rsidRDefault="007B36C9" w:rsidP="00850C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B36C9">
        <w:rPr>
          <w:rFonts w:ascii="Times New Roman" w:hAnsi="Times New Roman" w:cs="Times New Roman"/>
          <w:sz w:val="24"/>
          <w:szCs w:val="24"/>
        </w:rPr>
        <w:t>https://www.eolss.net/Sample-Chapters/C06/E6-13-04-03.pdf</w:t>
      </w:r>
    </w:p>
    <w:p w:rsidR="00850C96" w:rsidRPr="00ED690B" w:rsidRDefault="00850C96" w:rsidP="00850C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690B" w:rsidRPr="00DD6EF6" w:rsidRDefault="00ED690B" w:rsidP="00B74C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4C2C" w:rsidRDefault="00B74C2C" w:rsidP="00B74C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175E" w:rsidRPr="003B175E" w:rsidRDefault="003B175E" w:rsidP="003B17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B175E" w:rsidRPr="003B175E" w:rsidSect="004F2C9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5845" w:rsidRDefault="004C5845" w:rsidP="00AC3477">
      <w:pPr>
        <w:spacing w:after="0" w:line="240" w:lineRule="auto"/>
      </w:pPr>
      <w:r>
        <w:separator/>
      </w:r>
    </w:p>
  </w:endnote>
  <w:endnote w:type="continuationSeparator" w:id="1">
    <w:p w:rsidR="004C5845" w:rsidRDefault="004C5845" w:rsidP="00AC3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5845" w:rsidRDefault="004C5845" w:rsidP="00AC3477">
      <w:pPr>
        <w:spacing w:after="0" w:line="240" w:lineRule="auto"/>
      </w:pPr>
      <w:r>
        <w:separator/>
      </w:r>
    </w:p>
  </w:footnote>
  <w:footnote w:type="continuationSeparator" w:id="1">
    <w:p w:rsidR="004C5845" w:rsidRDefault="004C5845" w:rsidP="00AC3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477" w:rsidRDefault="00AC3477">
    <w:pPr>
      <w:pStyle w:val="Header"/>
      <w:jc w:val="right"/>
    </w:pPr>
    <w:r>
      <w:rPr>
        <w:sz w:val="24"/>
        <w:szCs w:val="24"/>
      </w:rPr>
      <w:t xml:space="preserve">Surname </w:t>
    </w:r>
    <w:sdt>
      <w:sdtPr>
        <w:id w:val="615747554"/>
        <w:docPartObj>
          <w:docPartGallery w:val="Page Numbers (Top of Page)"/>
          <w:docPartUnique/>
        </w:docPartObj>
      </w:sdtPr>
      <w:sdtContent>
        <w:fldSimple w:instr=" PAGE   \* MERGEFORMAT ">
          <w:r w:rsidR="007B36C9">
            <w:rPr>
              <w:noProof/>
            </w:rPr>
            <w:t>5</w:t>
          </w:r>
        </w:fldSimple>
      </w:sdtContent>
    </w:sdt>
  </w:p>
  <w:p w:rsidR="00AC3477" w:rsidRPr="00AC3477" w:rsidRDefault="00AC34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3477"/>
    <w:rsid w:val="00012AEA"/>
    <w:rsid w:val="00046EF8"/>
    <w:rsid w:val="00047BBE"/>
    <w:rsid w:val="00077795"/>
    <w:rsid w:val="0008113B"/>
    <w:rsid w:val="0008174F"/>
    <w:rsid w:val="00084C7F"/>
    <w:rsid w:val="000934CE"/>
    <w:rsid w:val="00123EB0"/>
    <w:rsid w:val="0013023E"/>
    <w:rsid w:val="0016137E"/>
    <w:rsid w:val="00183916"/>
    <w:rsid w:val="001970A6"/>
    <w:rsid w:val="001B62B8"/>
    <w:rsid w:val="001B71B0"/>
    <w:rsid w:val="001C1818"/>
    <w:rsid w:val="001F437C"/>
    <w:rsid w:val="00213926"/>
    <w:rsid w:val="0027132A"/>
    <w:rsid w:val="00281B19"/>
    <w:rsid w:val="002A27EF"/>
    <w:rsid w:val="002A3142"/>
    <w:rsid w:val="002B2B3F"/>
    <w:rsid w:val="002E1C52"/>
    <w:rsid w:val="002E6106"/>
    <w:rsid w:val="00303081"/>
    <w:rsid w:val="00314D9D"/>
    <w:rsid w:val="00333E6F"/>
    <w:rsid w:val="003B175E"/>
    <w:rsid w:val="003B398E"/>
    <w:rsid w:val="003C65CF"/>
    <w:rsid w:val="003D3588"/>
    <w:rsid w:val="003F490E"/>
    <w:rsid w:val="00444B48"/>
    <w:rsid w:val="00456164"/>
    <w:rsid w:val="00457EAF"/>
    <w:rsid w:val="00462913"/>
    <w:rsid w:val="00463D96"/>
    <w:rsid w:val="00476B37"/>
    <w:rsid w:val="004950FE"/>
    <w:rsid w:val="004A1676"/>
    <w:rsid w:val="004C5845"/>
    <w:rsid w:val="004C7444"/>
    <w:rsid w:val="004F2C9F"/>
    <w:rsid w:val="004F5B3D"/>
    <w:rsid w:val="00542409"/>
    <w:rsid w:val="005650AD"/>
    <w:rsid w:val="0057755E"/>
    <w:rsid w:val="005840EB"/>
    <w:rsid w:val="005C6DD5"/>
    <w:rsid w:val="005F0AEA"/>
    <w:rsid w:val="00654F98"/>
    <w:rsid w:val="006A21BF"/>
    <w:rsid w:val="006A3BF3"/>
    <w:rsid w:val="006C761A"/>
    <w:rsid w:val="006F0550"/>
    <w:rsid w:val="00707D09"/>
    <w:rsid w:val="00724BB6"/>
    <w:rsid w:val="007673A9"/>
    <w:rsid w:val="00773EC9"/>
    <w:rsid w:val="007B36C9"/>
    <w:rsid w:val="00824D03"/>
    <w:rsid w:val="00850C96"/>
    <w:rsid w:val="00854B95"/>
    <w:rsid w:val="00854C0A"/>
    <w:rsid w:val="0087475B"/>
    <w:rsid w:val="008748CC"/>
    <w:rsid w:val="0088358D"/>
    <w:rsid w:val="008E17AC"/>
    <w:rsid w:val="009228FD"/>
    <w:rsid w:val="00925D14"/>
    <w:rsid w:val="00955562"/>
    <w:rsid w:val="009667A0"/>
    <w:rsid w:val="00990846"/>
    <w:rsid w:val="009A4E80"/>
    <w:rsid w:val="009B3D6C"/>
    <w:rsid w:val="00A03E7F"/>
    <w:rsid w:val="00A2465A"/>
    <w:rsid w:val="00A80586"/>
    <w:rsid w:val="00A900C2"/>
    <w:rsid w:val="00AA0845"/>
    <w:rsid w:val="00AB09C5"/>
    <w:rsid w:val="00AC3477"/>
    <w:rsid w:val="00AC3809"/>
    <w:rsid w:val="00AC62B8"/>
    <w:rsid w:val="00AD16AE"/>
    <w:rsid w:val="00AF5A01"/>
    <w:rsid w:val="00B01F36"/>
    <w:rsid w:val="00B07499"/>
    <w:rsid w:val="00B25B52"/>
    <w:rsid w:val="00B330F9"/>
    <w:rsid w:val="00B74C2C"/>
    <w:rsid w:val="00B8235E"/>
    <w:rsid w:val="00BA4002"/>
    <w:rsid w:val="00BC7C0C"/>
    <w:rsid w:val="00BF08D5"/>
    <w:rsid w:val="00C55A37"/>
    <w:rsid w:val="00C82AC3"/>
    <w:rsid w:val="00C82E12"/>
    <w:rsid w:val="00C96B90"/>
    <w:rsid w:val="00CA50A2"/>
    <w:rsid w:val="00CC17B7"/>
    <w:rsid w:val="00CC5FB5"/>
    <w:rsid w:val="00CE711D"/>
    <w:rsid w:val="00CF61BA"/>
    <w:rsid w:val="00D34C19"/>
    <w:rsid w:val="00D75DCC"/>
    <w:rsid w:val="00D929FB"/>
    <w:rsid w:val="00DD6EF6"/>
    <w:rsid w:val="00DD7897"/>
    <w:rsid w:val="00DE0BB1"/>
    <w:rsid w:val="00DF7DF4"/>
    <w:rsid w:val="00E1615A"/>
    <w:rsid w:val="00E2132C"/>
    <w:rsid w:val="00E23896"/>
    <w:rsid w:val="00E73CCF"/>
    <w:rsid w:val="00E80F27"/>
    <w:rsid w:val="00E8489D"/>
    <w:rsid w:val="00EA7E22"/>
    <w:rsid w:val="00EB7BE3"/>
    <w:rsid w:val="00EC68C2"/>
    <w:rsid w:val="00ED690B"/>
    <w:rsid w:val="00EE13BE"/>
    <w:rsid w:val="00F2377B"/>
    <w:rsid w:val="00F24226"/>
    <w:rsid w:val="00F40846"/>
    <w:rsid w:val="00F86168"/>
    <w:rsid w:val="00F96662"/>
    <w:rsid w:val="00F9735A"/>
    <w:rsid w:val="00FC7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C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34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477"/>
  </w:style>
  <w:style w:type="paragraph" w:styleId="Footer">
    <w:name w:val="footer"/>
    <w:basedOn w:val="Normal"/>
    <w:link w:val="FooterChar"/>
    <w:uiPriority w:val="99"/>
    <w:semiHidden/>
    <w:unhideWhenUsed/>
    <w:rsid w:val="00AC34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34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</Pages>
  <Words>906</Words>
  <Characters>5168</Characters>
  <Application>Microsoft Office Word</Application>
  <DocSecurity>0</DocSecurity>
  <Lines>43</Lines>
  <Paragraphs>12</Paragraphs>
  <ScaleCrop>false</ScaleCrop>
  <Company/>
  <LinksUpToDate>false</LinksUpToDate>
  <CharactersWithSpaces>6062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ANDREW</cp:lastModifiedBy>
  <cp:revision>129</cp:revision>
  <dcterms:created xsi:type="dcterms:W3CDTF">2018-11-06T07:59:00Z</dcterms:created>
  <dcterms:modified xsi:type="dcterms:W3CDTF">2018-11-06T13:29:00Z</dcterms:modified>
</cp:coreProperties>
</file>